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21" w:rsidRPr="00707EB1" w:rsidRDefault="00005B21" w:rsidP="00707EB1">
      <w:pPr>
        <w:jc w:val="center"/>
        <w:rPr>
          <w:sz w:val="36"/>
        </w:rPr>
      </w:pPr>
      <w:r w:rsidRPr="00707EB1">
        <w:rPr>
          <w:sz w:val="36"/>
        </w:rPr>
        <w:t xml:space="preserve">The Most Elegant Radio </w:t>
      </w:r>
      <w:proofErr w:type="spellStart"/>
      <w:r w:rsidRPr="00707EB1">
        <w:rPr>
          <w:sz w:val="36"/>
        </w:rPr>
        <w:t>Misterioso</w:t>
      </w:r>
      <w:proofErr w:type="spellEnd"/>
      <w:r w:rsidRPr="00707EB1">
        <w:rPr>
          <w:sz w:val="36"/>
        </w:rPr>
        <w:t xml:space="preserve"> Ever</w:t>
      </w:r>
      <w:r w:rsidR="008F09BD" w:rsidRPr="00707EB1">
        <w:rPr>
          <w:sz w:val="36"/>
        </w:rPr>
        <w:t>,</w:t>
      </w:r>
    </w:p>
    <w:p w:rsidR="00BA7472" w:rsidRPr="00707EB1" w:rsidRDefault="008F09BD" w:rsidP="00707EB1">
      <w:pPr>
        <w:jc w:val="center"/>
        <w:rPr>
          <w:sz w:val="32"/>
        </w:rPr>
      </w:pPr>
      <w:r w:rsidRPr="00707EB1">
        <w:rPr>
          <w:sz w:val="32"/>
        </w:rPr>
        <w:t xml:space="preserve">A </w:t>
      </w:r>
      <w:proofErr w:type="spellStart"/>
      <w:r w:rsidR="00707EB1">
        <w:rPr>
          <w:sz w:val="32"/>
        </w:rPr>
        <w:t>Tulpic</w:t>
      </w:r>
      <w:proofErr w:type="spellEnd"/>
      <w:r w:rsidR="00005B21" w:rsidRPr="00707EB1">
        <w:rPr>
          <w:sz w:val="32"/>
        </w:rPr>
        <w:t xml:space="preserve"> Synchronicity Triple</w:t>
      </w:r>
      <w:r w:rsidRPr="00707EB1">
        <w:rPr>
          <w:sz w:val="32"/>
        </w:rPr>
        <w:t>-</w:t>
      </w:r>
      <w:r w:rsidR="00005B21" w:rsidRPr="00707EB1">
        <w:rPr>
          <w:sz w:val="32"/>
        </w:rPr>
        <w:t>Play</w:t>
      </w:r>
      <w:r w:rsidR="00707EB1">
        <w:rPr>
          <w:sz w:val="32"/>
        </w:rPr>
        <w:t>?</w:t>
      </w:r>
    </w:p>
    <w:p w:rsidR="00005B21" w:rsidRDefault="00005B21"/>
    <w:p w:rsidR="00005B21" w:rsidRDefault="00005B21">
      <w:r>
        <w:t xml:space="preserve">11/23/2014 – Radio </w:t>
      </w:r>
      <w:proofErr w:type="spellStart"/>
      <w:r>
        <w:t>Misterioso</w:t>
      </w:r>
      <w:proofErr w:type="spellEnd"/>
      <w:r>
        <w:t xml:space="preserve"> takes to the airwaves.</w:t>
      </w:r>
    </w:p>
    <w:p w:rsidR="00005B21" w:rsidRDefault="006B4D07">
      <w:r>
        <w:t>Greg</w:t>
      </w:r>
      <w:r w:rsidR="00005B21">
        <w:t xml:space="preserve"> is feeling a little sick, a little down</w:t>
      </w:r>
      <w:r w:rsidR="00BE486E">
        <w:t>, but he’s there live – “Hey!  1-1-2-3!  How about that!” --</w:t>
      </w:r>
      <w:r w:rsidR="00005B21">
        <w:t xml:space="preserve"> </w:t>
      </w:r>
      <w:proofErr w:type="gramStart"/>
      <w:r w:rsidR="00707EB1">
        <w:t>and</w:t>
      </w:r>
      <w:proofErr w:type="gramEnd"/>
      <w:r w:rsidR="00005B21">
        <w:t xml:space="preserve"> says he’ll play music and then maybe take calls limited to </w:t>
      </w:r>
      <w:r w:rsidR="00B85B14">
        <w:t>ten</w:t>
      </w:r>
      <w:r w:rsidR="00005B21">
        <w:t xml:space="preserve"> or </w:t>
      </w:r>
      <w:r w:rsidR="00B85B14">
        <w:t>fifteen</w:t>
      </w:r>
      <w:r w:rsidR="00005B21">
        <w:t xml:space="preserve"> minutes each.</w:t>
      </w:r>
    </w:p>
    <w:p w:rsidR="002C155C" w:rsidRDefault="00707EB1">
      <w:r>
        <w:t xml:space="preserve">Listening from home, </w:t>
      </w:r>
      <w:r w:rsidR="00005B21">
        <w:t xml:space="preserve">I see that </w:t>
      </w:r>
      <w:r w:rsidR="006B4D07">
        <w:t>my</w:t>
      </w:r>
      <w:r w:rsidR="00C832A3">
        <w:t xml:space="preserve"> friend</w:t>
      </w:r>
      <w:r w:rsidR="006B4D07">
        <w:t xml:space="preserve"> </w:t>
      </w:r>
      <w:r w:rsidR="00005B21">
        <w:t xml:space="preserve">Erika is online, and knowing </w:t>
      </w:r>
      <w:r w:rsidR="006B4D07">
        <w:t>Greg</w:t>
      </w:r>
      <w:r w:rsidR="00005B21">
        <w:t xml:space="preserve"> would like to mix up his caller population</w:t>
      </w:r>
      <w:r w:rsidR="00B85B14">
        <w:rPr>
          <w:rStyle w:val="FootnoteReference"/>
        </w:rPr>
        <w:footnoteReference w:id="1"/>
      </w:r>
      <w:r w:rsidR="00005B21">
        <w:t>, I message her and suggest she call, since she’d had some weird experiences</w:t>
      </w:r>
      <w:r w:rsidR="002C155C">
        <w:t xml:space="preserve">.  </w:t>
      </w:r>
      <w:r w:rsidR="006B4D07">
        <w:t>Even though she hasn’t heard any of tonight’s show, she agrees.</w:t>
      </w:r>
    </w:p>
    <w:p w:rsidR="00F70DBB" w:rsidRDefault="00005B21">
      <w:r>
        <w:t>Erika calls, and it’s a disaster.  The connection is bad, and she is so flustered Greg has to ask for her name two or three times</w:t>
      </w:r>
      <w:r w:rsidR="00F70DBB">
        <w:t xml:space="preserve">, though she mentions </w:t>
      </w:r>
      <w:r w:rsidR="00F70DBB" w:rsidRPr="00C832A3">
        <w:rPr>
          <w:i/>
        </w:rPr>
        <w:t>me</w:t>
      </w:r>
      <w:r w:rsidR="00F70DBB">
        <w:t xml:space="preserve"> a lot</w:t>
      </w:r>
      <w:r w:rsidR="00B85B14">
        <w:rPr>
          <w:rStyle w:val="FootnoteReference"/>
        </w:rPr>
        <w:footnoteReference w:id="2"/>
      </w:r>
      <w:r>
        <w:t xml:space="preserve">.  </w:t>
      </w:r>
    </w:p>
    <w:p w:rsidR="00005B21" w:rsidRDefault="00F70DBB">
      <w:r>
        <w:t>Erika</w:t>
      </w:r>
      <w:r w:rsidR="00005B21">
        <w:t xml:space="preserve"> tries to tell her story, but it comes out in an incoherent, ditzy rush, prompting</w:t>
      </w:r>
      <w:r w:rsidR="002779D2">
        <w:t xml:space="preserve"> online</w:t>
      </w:r>
      <w:r w:rsidR="00005B21">
        <w:t xml:space="preserve"> mockery from </w:t>
      </w:r>
      <w:r w:rsidR="006B4D07">
        <w:t xml:space="preserve">Gil, </w:t>
      </w:r>
      <w:r w:rsidR="00005B21">
        <w:t>a previous caller</w:t>
      </w:r>
      <w:r w:rsidR="006B4D07">
        <w:t xml:space="preserve"> and ex-</w:t>
      </w:r>
      <w:proofErr w:type="spellStart"/>
      <w:r w:rsidR="006B4D07">
        <w:t>Paracast</w:t>
      </w:r>
      <w:proofErr w:type="spellEnd"/>
      <w:r w:rsidR="006B4D07">
        <w:t xml:space="preserve"> sales rep</w:t>
      </w:r>
      <w:r w:rsidR="00005B21">
        <w:t xml:space="preserve">.  Greg tries to help her </w:t>
      </w:r>
      <w:r>
        <w:t>along</w:t>
      </w:r>
      <w:r w:rsidR="00005B21">
        <w:t xml:space="preserve">, but </w:t>
      </w:r>
      <w:r w:rsidR="00C832A3">
        <w:t>everything she says</w:t>
      </w:r>
      <w:r w:rsidR="00005B21">
        <w:t xml:space="preserve"> sounds like vain gibberish, and soon he gently gets her off the phone to take another call.</w:t>
      </w:r>
    </w:p>
    <w:p w:rsidR="002C155C" w:rsidRDefault="00005B21">
      <w:r>
        <w:t xml:space="preserve">This </w:t>
      </w:r>
      <w:r w:rsidR="00B85B14">
        <w:t>call</w:t>
      </w:r>
      <w:r>
        <w:t xml:space="preserve"> is from Gil, the mocker, who </w:t>
      </w:r>
      <w:r w:rsidR="002C155C">
        <w:t xml:space="preserve">recites </w:t>
      </w:r>
      <w:r w:rsidR="006B4D07">
        <w:t xml:space="preserve">endless </w:t>
      </w:r>
      <w:r w:rsidR="002C155C">
        <w:t xml:space="preserve">details of old cases as Greg re-reaches his conclusion that </w:t>
      </w:r>
      <w:r w:rsidR="003F67CD">
        <w:t>Ufology</w:t>
      </w:r>
      <w:r w:rsidR="002C155C">
        <w:t xml:space="preserve"> is stuck in a rut, because people don’t pay attention to things that don’t match their expectations – like how nuts-and-bolts folks and abductees ignore each other</w:t>
      </w:r>
      <w:r w:rsidR="002D2EEA">
        <w:t>’</w:t>
      </w:r>
      <w:r w:rsidR="002C155C">
        <w:t xml:space="preserve">s cases -- and that the only way </w:t>
      </w:r>
      <w:r w:rsidR="00D80E8B">
        <w:t>the research is</w:t>
      </w:r>
      <w:r w:rsidR="002C155C">
        <w:t xml:space="preserve"> going to get anywhere is if the </w:t>
      </w:r>
      <w:r w:rsidR="00D80E8B">
        <w:t>P</w:t>
      </w:r>
      <w:r w:rsidR="002C155C">
        <w:t xml:space="preserve">henomenon shifts gears, probably into something no one would recognize.  </w:t>
      </w:r>
    </w:p>
    <w:p w:rsidR="00005B21" w:rsidRDefault="002C155C">
      <w:r>
        <w:t>Greg suggests attributing odd events to something completely d</w:t>
      </w:r>
      <w:r w:rsidR="00D80E8B">
        <w:t>isconnected from flying saucers</w:t>
      </w:r>
      <w:r w:rsidR="00D80E8B">
        <w:rPr>
          <w:rStyle w:val="FootnoteReference"/>
        </w:rPr>
        <w:footnoteReference w:id="3"/>
      </w:r>
      <w:r w:rsidR="00D80E8B">
        <w:t>,</w:t>
      </w:r>
      <w:r>
        <w:t xml:space="preserve"> then watching to see if non-paranormal-fans start reporting incidents like that.</w:t>
      </w:r>
      <w:r w:rsidR="00D80E8B">
        <w:t xml:space="preserve">  </w:t>
      </w:r>
    </w:p>
    <w:p w:rsidR="00D80E8B" w:rsidRDefault="00D80E8B">
      <w:r>
        <w:t>Even though the conversation is going absolutely nowhere, Greg gamely keeps trying to get Gil to quit chasing the rainbow of Proof No Ske</w:t>
      </w:r>
      <w:r w:rsidR="003F67CD">
        <w:t>ptic Can Deny, until Greg finally says he’s too tired to think and is going home to bed.</w:t>
      </w:r>
    </w:p>
    <w:p w:rsidR="00BE486E" w:rsidRDefault="00AC5741" w:rsidP="002C155C">
      <w:r>
        <w:t xml:space="preserve">The next day, I realize that Greg’s wish had been granted </w:t>
      </w:r>
      <w:r w:rsidRPr="00B85B14">
        <w:rPr>
          <w:i/>
        </w:rPr>
        <w:t>before he</w:t>
      </w:r>
      <w:r w:rsidR="00ED7436" w:rsidRPr="00B85B14">
        <w:rPr>
          <w:i/>
        </w:rPr>
        <w:t>’d</w:t>
      </w:r>
      <w:r w:rsidRPr="00B85B14">
        <w:rPr>
          <w:i/>
        </w:rPr>
        <w:t xml:space="preserve"> even described it</w:t>
      </w:r>
      <w:r w:rsidR="003F67CD">
        <w:t>.  Check out the events Erika was trying</w:t>
      </w:r>
      <w:r w:rsidR="003F67CD">
        <w:rPr>
          <w:rStyle w:val="FootnoteReference"/>
        </w:rPr>
        <w:footnoteReference w:id="4"/>
      </w:r>
      <w:r w:rsidR="003F67CD">
        <w:t xml:space="preserve"> to talk about, bearing in mind that she </w:t>
      </w:r>
      <w:r w:rsidR="003F67CD" w:rsidRPr="00BE486E">
        <w:t>had read NO classic Ufology and knew nothin</w:t>
      </w:r>
      <w:r w:rsidR="003F67CD">
        <w:t>g about Keel, Bender, or Barker while the</w:t>
      </w:r>
      <w:r w:rsidR="002779D2">
        <w:t>se past</w:t>
      </w:r>
      <w:bookmarkStart w:id="0" w:name="_GoBack"/>
      <w:bookmarkEnd w:id="0"/>
      <w:r w:rsidR="003F67CD">
        <w:t xml:space="preserve"> events were happening:</w:t>
      </w:r>
      <w:r>
        <w:t xml:space="preserve">  </w:t>
      </w:r>
    </w:p>
    <w:p w:rsidR="006B4D07" w:rsidRPr="00BE486E" w:rsidRDefault="00AC5741" w:rsidP="00BE486E">
      <w:pPr>
        <w:ind w:left="720"/>
      </w:pPr>
      <w:r w:rsidRPr="00BE486E">
        <w:t>Erika’</w:t>
      </w:r>
      <w:r w:rsidR="00857B1C" w:rsidRPr="00BE486E">
        <w:t xml:space="preserve">s ancestors </w:t>
      </w:r>
      <w:r w:rsidRPr="00BE486E">
        <w:t>were said to have bred with fairies long ago, which had given her some minor psychic ability – unreliably precognitive dreams and the like.</w:t>
      </w:r>
    </w:p>
    <w:p w:rsidR="00AC5741" w:rsidRPr="00BE486E" w:rsidRDefault="00AC5741" w:rsidP="00BE486E">
      <w:pPr>
        <w:ind w:left="720"/>
      </w:pPr>
      <w:r w:rsidRPr="00BE486E">
        <w:t xml:space="preserve">A couple years ago, Erika started having dreams where government agents </w:t>
      </w:r>
      <w:r w:rsidR="006B4D07" w:rsidRPr="00BE486E">
        <w:t xml:space="preserve">threatened to ruin her life and hurt her friends and family unless she agreed to use her psychic gifts for them.  In </w:t>
      </w:r>
      <w:r w:rsidR="006B4D07" w:rsidRPr="00BE486E">
        <w:lastRenderedPageBreak/>
        <w:t>one dream, Erika was so terrified, she signed the contract they offered.  In later dreams, agents or disguised agents would show her odd spectacles and measure her responses.</w:t>
      </w:r>
    </w:p>
    <w:p w:rsidR="00AC5741" w:rsidRPr="00BE486E" w:rsidRDefault="006B4D07" w:rsidP="00BE486E">
      <w:pPr>
        <w:ind w:left="720"/>
      </w:pPr>
      <w:r w:rsidRPr="00BE486E">
        <w:t>Shortly after the contract-signing dream, Erika noticed odd people coming into her work, doing a very conspicuously bad job of acting like a normal customer, making a point to interact with her, but then leaving within twenty minutes.</w:t>
      </w:r>
      <w:r w:rsidR="0046616A" w:rsidRPr="00BE486E">
        <w:t xml:space="preserve">  She thought they were from the FBI, who must have a psychic surveillance department.  She was less than impressed that their idea of going undercover was to wear all blue clothing instead of a suit.</w:t>
      </w:r>
    </w:p>
    <w:p w:rsidR="006B4D07" w:rsidRPr="00BE486E" w:rsidRDefault="0046616A" w:rsidP="00BE486E">
      <w:pPr>
        <w:ind w:left="720"/>
      </w:pPr>
      <w:r w:rsidRPr="00BE486E">
        <w:t xml:space="preserve">In several different places, Erika was approached.  One man-in-blue interrupted her as she was sitting at a small table with a guy on a date.  </w:t>
      </w:r>
      <w:r w:rsidR="00C832A3">
        <w:t>He</w:t>
      </w:r>
      <w:r w:rsidRPr="00BE486E">
        <w:t xml:space="preserve"> asked if he could join them, because “they were the only normal people there.”</w:t>
      </w:r>
    </w:p>
    <w:p w:rsidR="0046616A" w:rsidRPr="00BE486E" w:rsidRDefault="0046616A" w:rsidP="00BE486E">
      <w:pPr>
        <w:ind w:left="720"/>
      </w:pPr>
      <w:r w:rsidRPr="00BE486E">
        <w:t>Another time, Erika was getting food at a restaurant hard to reach because of construction.  A man-in-blue came in and asked if he could get her some drinks and ask her some questions.  She agreed, and they ended up at a costumed-server restaurant called The Magic Time Machine, where the stranger asked many questions that suggested he already knew the answers, like guessing her sister’s name slightly wrong many times in a row, then mentioning his secretary’s name – which included the sister’s name.</w:t>
      </w:r>
    </w:p>
    <w:p w:rsidR="0046616A" w:rsidRPr="00BE486E" w:rsidRDefault="0046616A" w:rsidP="00BE486E">
      <w:pPr>
        <w:ind w:left="720"/>
      </w:pPr>
      <w:r w:rsidRPr="00BE486E">
        <w:t xml:space="preserve">After Erika left, </w:t>
      </w:r>
      <w:r w:rsidR="00ED7436" w:rsidRPr="00BE486E">
        <w:t>she took a lot of false turns so the guy couldn’t easily follow her, but just before turning onto the main road, she saw she was behind a white truck with a sticker many years out of date – an alien-head sticker.</w:t>
      </w:r>
    </w:p>
    <w:p w:rsidR="00005B21" w:rsidRPr="00BE486E" w:rsidRDefault="00ED7436" w:rsidP="00BE486E">
      <w:pPr>
        <w:ind w:left="720"/>
      </w:pPr>
      <w:r w:rsidRPr="00BE486E">
        <w:t xml:space="preserve">Erika also had unusual traffic outside the house she stayed at, with hours of cars driving OUT of </w:t>
      </w:r>
      <w:r w:rsidR="00C832A3">
        <w:t>the</w:t>
      </w:r>
      <w:r w:rsidR="00857B1C" w:rsidRPr="00BE486E">
        <w:t xml:space="preserve"> cul-de-sac, and a sense of one of the unnatural</w:t>
      </w:r>
      <w:r w:rsidRPr="00BE486E">
        <w:t xml:space="preserve"> FBI agent</w:t>
      </w:r>
      <w:r w:rsidR="00C832A3">
        <w:t>s</w:t>
      </w:r>
      <w:r w:rsidRPr="00BE486E">
        <w:t xml:space="preserve"> standing outside her window.  She also saw an unusual animal, a </w:t>
      </w:r>
      <w:r w:rsidR="00C832A3">
        <w:t xml:space="preserve">rare high-dollar </w:t>
      </w:r>
      <w:r w:rsidRPr="00BE486E">
        <w:t>cat that ran near her car at 20 or 30 miles per hour, then sat down on the center road line and stared at her.</w:t>
      </w:r>
      <w:r w:rsidR="003F67CD">
        <w:rPr>
          <w:rStyle w:val="FootnoteReference"/>
        </w:rPr>
        <w:footnoteReference w:id="5"/>
      </w:r>
    </w:p>
    <w:p w:rsidR="00ED7436" w:rsidRDefault="00ED7436">
      <w:r w:rsidRPr="00BE486E">
        <w:t xml:space="preserve">So when Greg </w:t>
      </w:r>
      <w:r w:rsidR="008F09BD" w:rsidRPr="00BE486E">
        <w:t>was bemoaning that</w:t>
      </w:r>
      <w:r w:rsidRPr="00BE486E">
        <w:t xml:space="preserve"> he could</w:t>
      </w:r>
      <w:r w:rsidR="008F09BD" w:rsidRPr="00BE486E">
        <w:t>n’t</w:t>
      </w:r>
      <w:r w:rsidRPr="00BE486E">
        <w:t xml:space="preserve"> study the weird experiences of people who weren’t wrapped up in </w:t>
      </w:r>
      <w:r w:rsidR="00C832A3">
        <w:t xml:space="preserve">the UFO phenomenon -- </w:t>
      </w:r>
      <w:r w:rsidRPr="00BE486E">
        <w:t xml:space="preserve">so they wouldn’t </w:t>
      </w:r>
      <w:r w:rsidR="00BE486E">
        <w:t>have been</w:t>
      </w:r>
      <w:r w:rsidRPr="00BE486E">
        <w:t xml:space="preserve"> tainted by the</w:t>
      </w:r>
      <w:r>
        <w:t xml:space="preserve"> </w:t>
      </w:r>
      <w:r w:rsidR="00857B1C">
        <w:t xml:space="preserve">same-old, same-old </w:t>
      </w:r>
      <w:r>
        <w:t>e</w:t>
      </w:r>
      <w:r w:rsidR="00C832A3">
        <w:t>xpectations and cultural biases --</w:t>
      </w:r>
      <w:r>
        <w:t xml:space="preserve"> he didn’t know he had been talking with someone who fit the bill </w:t>
      </w:r>
      <w:r w:rsidR="008F09BD">
        <w:t xml:space="preserve">EXACTLY, but </w:t>
      </w:r>
      <w:r w:rsidR="00707EB1">
        <w:t>couldn’t recognize</w:t>
      </w:r>
      <w:r w:rsidR="008F09BD">
        <w:t xml:space="preserve"> </w:t>
      </w:r>
      <w:r w:rsidR="00BE486E">
        <w:t>the situation</w:t>
      </w:r>
      <w:r w:rsidR="008F09BD">
        <w:t xml:space="preserve"> and ended up re-listening again to the </w:t>
      </w:r>
      <w:proofErr w:type="spellStart"/>
      <w:r w:rsidR="008F09BD">
        <w:t>Classick</w:t>
      </w:r>
      <w:proofErr w:type="spellEnd"/>
      <w:r w:rsidR="008F09BD">
        <w:t xml:space="preserve"> UFO Stories he wants to avoid.</w:t>
      </w:r>
    </w:p>
    <w:p w:rsidR="008604DC" w:rsidRDefault="00F72E6E">
      <w:r>
        <w:t>Erika</w:t>
      </w:r>
      <w:r>
        <w:t xml:space="preserve"> </w:t>
      </w:r>
      <w:r w:rsidR="00BE486E">
        <w:t>hadn’t intended</w:t>
      </w:r>
      <w:r w:rsidR="008604DC">
        <w:t xml:space="preserve"> to call and didn’t hear the show after she was off the air – she was essentially a </w:t>
      </w:r>
      <w:proofErr w:type="spellStart"/>
      <w:r w:rsidR="008604DC">
        <w:t>Cassandr</w:t>
      </w:r>
      <w:r w:rsidR="00B85B14">
        <w:t>ic</w:t>
      </w:r>
      <w:proofErr w:type="spellEnd"/>
      <w:r w:rsidR="008604DC">
        <w:t xml:space="preserve"> avatar </w:t>
      </w:r>
      <w:proofErr w:type="spellStart"/>
      <w:r w:rsidR="008604DC">
        <w:t>deus</w:t>
      </w:r>
      <w:proofErr w:type="spellEnd"/>
      <w:r w:rsidR="008604DC">
        <w:t>-ex-</w:t>
      </w:r>
      <w:proofErr w:type="spellStart"/>
      <w:r w:rsidR="008604DC">
        <w:t>machinaed</w:t>
      </w:r>
      <w:proofErr w:type="spellEnd"/>
      <w:r w:rsidR="008604DC">
        <w:t xml:space="preserve"> into the show – like a whirly-bird come to rescue</w:t>
      </w:r>
      <w:r w:rsidR="00B85B14">
        <w:rPr>
          <w:rStyle w:val="FootnoteReference"/>
        </w:rPr>
        <w:footnoteReference w:id="6"/>
      </w:r>
      <w:r w:rsidR="008604DC">
        <w:t>, come to think of it -- and Greg couldn’t make out what she was saying, so he couldn’t have been spinning his</w:t>
      </w:r>
      <w:r w:rsidR="00BE486E">
        <w:t xml:space="preserve"> later</w:t>
      </w:r>
      <w:r w:rsidR="008604DC">
        <w:t xml:space="preserve"> lament to match the story.  </w:t>
      </w:r>
    </w:p>
    <w:p w:rsidR="00857B1C" w:rsidRDefault="008604DC">
      <w:r>
        <w:t xml:space="preserve">Even Gil might </w:t>
      </w:r>
      <w:r w:rsidR="007E162C">
        <w:t xml:space="preserve">have been the </w:t>
      </w:r>
      <w:r w:rsidR="00F171D4">
        <w:t>P</w:t>
      </w:r>
      <w:r w:rsidR="007E162C">
        <w:t>henomenon’s</w:t>
      </w:r>
      <w:r>
        <w:t xml:space="preserve"> sock puppet for the evening, since he </w:t>
      </w:r>
      <w:r w:rsidR="00BE486E">
        <w:t>recently</w:t>
      </w:r>
      <w:r>
        <w:t xml:space="preserve"> had a spinal tap and some kind of back surgery</w:t>
      </w:r>
      <w:r w:rsidR="007E162C">
        <w:t xml:space="preserve"> and thus have decreased agency -- a</w:t>
      </w:r>
      <w:r>
        <w:t>s he came on-air, he mentioned Better Living Throu</w:t>
      </w:r>
      <w:r w:rsidR="007E162C">
        <w:t>gh Chemistry --</w:t>
      </w:r>
      <w:r>
        <w:t xml:space="preserve"> which might explain </w:t>
      </w:r>
      <w:r w:rsidR="003E5C91">
        <w:t>how he went from just</w:t>
      </w:r>
      <w:r w:rsidR="00C832A3">
        <w:t>-kind-of-clueless</w:t>
      </w:r>
      <w:r w:rsidR="003E5C91">
        <w:t xml:space="preserve"> on 11/9/2014</w:t>
      </w:r>
      <w:r w:rsidR="00C832A3">
        <w:rPr>
          <w:rStyle w:val="FootnoteReference"/>
        </w:rPr>
        <w:footnoteReference w:id="7"/>
      </w:r>
      <w:r w:rsidR="003E5C91">
        <w:t xml:space="preserve"> to </w:t>
      </w:r>
      <w:r w:rsidR="007E162C">
        <w:t xml:space="preserve">last night’s </w:t>
      </w:r>
      <w:r>
        <w:t>zombie-like, “Well, what if someone woke up with n</w:t>
      </w:r>
      <w:r w:rsidR="003E5C91">
        <w:t xml:space="preserve">o shoes or socks on?  </w:t>
      </w:r>
      <w:r w:rsidR="003E5C91">
        <w:lastRenderedPageBreak/>
        <w:t>Would that make you believe in the paranormal?  Well, what if they woke up and had mud on their feet?  Or wet mud that didn’t match the dirt outside?  Well, what about…”</w:t>
      </w:r>
    </w:p>
    <w:p w:rsidR="003E5C91" w:rsidRDefault="003E5C91">
      <w:r>
        <w:t xml:space="preserve">Gil’s call was SO </w:t>
      </w:r>
      <w:r w:rsidR="00F72E6E">
        <w:t>TEDIOUS</w:t>
      </w:r>
      <w:r>
        <w:t xml:space="preserve">, </w:t>
      </w:r>
      <w:r w:rsidR="007E162C">
        <w:t>and he kept intoning that faux-</w:t>
      </w:r>
      <w:r w:rsidR="002D2EEA">
        <w:t>taxonomy</w:t>
      </w:r>
      <w:r w:rsidR="007E162C">
        <w:t xml:space="preserve"> from Robert Anton Wilson, “Is it true and meaningless?  Or is it false and meaningless?  Or is it…”  I was gritting my teeth listening to him, but </w:t>
      </w:r>
      <w:r w:rsidR="00715105">
        <w:t xml:space="preserve">I now see that the remarks that came out of him are completely on </w:t>
      </w:r>
      <w:r w:rsidR="00F72E6E">
        <w:t xml:space="preserve">point, which I might only be noticing BECAUSE what he said was so tedious -- not only tedious, but </w:t>
      </w:r>
      <w:r w:rsidR="00F72E6E">
        <w:rPr>
          <w:i/>
        </w:rPr>
        <w:t>oblivious</w:t>
      </w:r>
      <w:r w:rsidR="00F72E6E">
        <w:t xml:space="preserve"> to Greg’s appeals to Think Outside The Nuts-and-Bolts.</w:t>
      </w:r>
    </w:p>
    <w:p w:rsidR="002E20CB" w:rsidRDefault="00715105">
      <w:r>
        <w:t xml:space="preserve">I find this juxtaposition </w:t>
      </w:r>
      <w:r w:rsidR="00F72E6E">
        <w:t>–</w:t>
      </w:r>
      <w:r>
        <w:t xml:space="preserve"> the</w:t>
      </w:r>
      <w:r w:rsidR="00F72E6E">
        <w:t xml:space="preserve"> already</w:t>
      </w:r>
      <w:r>
        <w:t xml:space="preserve"> discarded windfall -- </w:t>
      </w:r>
      <w:r w:rsidR="00F72E6E" w:rsidRPr="00F72E6E">
        <w:rPr>
          <w:i/>
        </w:rPr>
        <w:t>painfully</w:t>
      </w:r>
      <w:r>
        <w:t xml:space="preserve"> elegant, like picking the magician’s pocket onstage then handing him back his own rabbit.  </w:t>
      </w:r>
    </w:p>
    <w:p w:rsidR="00F70DBB" w:rsidRDefault="00F72E6E">
      <w:r>
        <w:t>Actually, Gil’</w:t>
      </w:r>
      <w:r w:rsidR="002D2EEA">
        <w:t xml:space="preserve">s rote </w:t>
      </w:r>
      <w:r>
        <w:t xml:space="preserve">taunting about “How would you react if something extraordinary happened to you?  </w:t>
      </w:r>
      <w:r w:rsidR="002E20CB">
        <w:t xml:space="preserve">Would you be honest about it?  </w:t>
      </w:r>
      <w:r>
        <w:t>How extraordinary would it have to be to make you react?”</w:t>
      </w:r>
      <w:r w:rsidR="002E20CB">
        <w:t xml:space="preserve"> is like picking the magician’s pocket onstage, then betting him $10,000 that you will have picked his pocket before sunrise – a bet the magician </w:t>
      </w:r>
      <w:r w:rsidR="00F70DBB">
        <w:t>loses</w:t>
      </w:r>
      <w:r w:rsidR="002E20CB">
        <w:t xml:space="preserve"> the second he </w:t>
      </w:r>
      <w:r w:rsidR="003556F2">
        <w:t>takes</w:t>
      </w:r>
      <w:r w:rsidR="00F70DBB">
        <w:t xml:space="preserve"> it</w:t>
      </w:r>
      <w:r w:rsidR="002E20CB">
        <w:t>.</w:t>
      </w:r>
    </w:p>
    <w:p w:rsidR="00F70DBB" w:rsidRDefault="002D2EEA">
      <w:r>
        <w:t xml:space="preserve">I didn’t notice the </w:t>
      </w:r>
      <w:r>
        <w:rPr>
          <w:i/>
        </w:rPr>
        <w:t>structure</w:t>
      </w:r>
      <w:r>
        <w:t xml:space="preserve"> of last night’s show until early </w:t>
      </w:r>
      <w:r w:rsidR="00B85B14">
        <w:t>Monday</w:t>
      </w:r>
      <w:r>
        <w:t xml:space="preserve"> evening, and true to form, in my email I found this</w:t>
      </w:r>
      <w:r w:rsidR="00B85B14">
        <w:t>, sent around that time</w:t>
      </w:r>
      <w:r>
        <w:t>:</w:t>
      </w:r>
    </w:p>
    <w:p w:rsidR="00B85B14" w:rsidRDefault="002D2EEA" w:rsidP="00B85B14">
      <w:pPr>
        <w:keepNext/>
      </w:pPr>
      <w:r>
        <w:rPr>
          <w:noProof/>
        </w:rPr>
        <w:drawing>
          <wp:inline distT="0" distB="0" distL="0" distR="0" wp14:anchorId="79BCE26F" wp14:editId="5E47B987">
            <wp:extent cx="4800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0600" cy="2743200"/>
                    </a:xfrm>
                    <a:prstGeom prst="rect">
                      <a:avLst/>
                    </a:prstGeom>
                  </pic:spPr>
                </pic:pic>
              </a:graphicData>
            </a:graphic>
          </wp:inline>
        </w:drawing>
      </w:r>
    </w:p>
    <w:p w:rsidR="00B85B14" w:rsidRPr="00B85B14" w:rsidRDefault="00B85B14" w:rsidP="00B85B14">
      <w:pPr>
        <w:pStyle w:val="Caption"/>
      </w:pPr>
      <w:r>
        <w:t xml:space="preserve">Figure </w:t>
      </w:r>
      <w:fldSimple w:instr=" SEQ Figure \* ARABIC ">
        <w:r>
          <w:rPr>
            <w:noProof/>
          </w:rPr>
          <w:t>1</w:t>
        </w:r>
      </w:fldSimple>
      <w:r>
        <w:t>:  A friendly note from a source of information, a place not just of maps, but of Fort (!) maps.</w:t>
      </w:r>
      <w:r>
        <w:br/>
        <w:t xml:space="preserve">Always nice to hear from you, Phenomenon! </w:t>
      </w:r>
      <w:r>
        <w:sym w:font="Wingdings" w:char="F04A"/>
      </w:r>
    </w:p>
    <w:p w:rsidR="00A57E5B" w:rsidRDefault="004E7657">
      <w:r>
        <w:t>So last night’s lesson appears to be “Widen Your Search,” cunningly</w:t>
      </w:r>
      <w:r w:rsidR="00F452EE">
        <w:t xml:space="preserve"> demonstrated by hiding anomalies in </w:t>
      </w:r>
      <w:r w:rsidR="00A7502A">
        <w:t>misleading</w:t>
      </w:r>
      <w:r w:rsidR="00F452EE">
        <w:t xml:space="preserve"> wrappers</w:t>
      </w:r>
      <w:r w:rsidR="008E1352">
        <w:t xml:space="preserve">, like </w:t>
      </w:r>
      <w:r w:rsidR="008E1352">
        <w:rPr>
          <w:i/>
        </w:rPr>
        <w:t>junk email</w:t>
      </w:r>
      <w:r w:rsidR="00A7502A">
        <w:t xml:space="preserve">, </w:t>
      </w:r>
      <w:r w:rsidR="00A7502A">
        <w:rPr>
          <w:i/>
        </w:rPr>
        <w:t>conversation</w:t>
      </w:r>
      <w:r w:rsidR="00A57E5B">
        <w:rPr>
          <w:i/>
        </w:rPr>
        <w:t>s that lose your interest</w:t>
      </w:r>
      <w:r w:rsidR="00A7502A">
        <w:t xml:space="preserve">, and </w:t>
      </w:r>
      <w:r w:rsidR="00A7502A">
        <w:rPr>
          <w:i/>
        </w:rPr>
        <w:t>constellations of strangers</w:t>
      </w:r>
      <w:r w:rsidR="00A7502A">
        <w:t>.</w:t>
      </w:r>
      <w:r w:rsidR="00A57E5B">
        <w:t xml:space="preserve">  </w:t>
      </w:r>
    </w:p>
    <w:p w:rsidR="004E7657" w:rsidRPr="00093D09" w:rsidRDefault="00A57E5B">
      <w:r>
        <w:t xml:space="preserve">If the </w:t>
      </w:r>
      <w:r w:rsidR="00D80E8B">
        <w:t>P</w:t>
      </w:r>
      <w:r>
        <w:t xml:space="preserve">henomenon can </w:t>
      </w:r>
      <w:r w:rsidR="00093D09">
        <w:t>weave</w:t>
      </w:r>
      <w:r>
        <w:t xml:space="preserve"> a message </w:t>
      </w:r>
      <w:r w:rsidR="00D80E8B">
        <w:t xml:space="preserve">out of </w:t>
      </w:r>
      <w:r w:rsidR="00D80E8B">
        <w:rPr>
          <w:i/>
        </w:rPr>
        <w:t>those</w:t>
      </w:r>
      <w:r w:rsidR="00D80E8B">
        <w:t xml:space="preserve"> materials</w:t>
      </w:r>
      <w:r>
        <w:t xml:space="preserve">, </w:t>
      </w:r>
      <w:r w:rsidR="00093D09">
        <w:t xml:space="preserve">then what </w:t>
      </w:r>
      <w:r w:rsidR="00093D09">
        <w:rPr>
          <w:i/>
        </w:rPr>
        <w:t>couldn’t</w:t>
      </w:r>
      <w:r w:rsidR="00093D09">
        <w:t xml:space="preserve"> it use?</w:t>
      </w:r>
    </w:p>
    <w:p w:rsidR="00BE486E" w:rsidRDefault="00BE486E"/>
    <w:sectPr w:rsidR="00BE4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51E" w:rsidRDefault="00D3751E" w:rsidP="00C832A3">
      <w:pPr>
        <w:spacing w:after="0" w:line="240" w:lineRule="auto"/>
      </w:pPr>
      <w:r>
        <w:separator/>
      </w:r>
    </w:p>
  </w:endnote>
  <w:endnote w:type="continuationSeparator" w:id="0">
    <w:p w:rsidR="00D3751E" w:rsidRDefault="00D3751E" w:rsidP="00C8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51E" w:rsidRDefault="00D3751E" w:rsidP="00C832A3">
      <w:pPr>
        <w:spacing w:after="0" w:line="240" w:lineRule="auto"/>
      </w:pPr>
      <w:r>
        <w:separator/>
      </w:r>
    </w:p>
  </w:footnote>
  <w:footnote w:type="continuationSeparator" w:id="0">
    <w:p w:rsidR="00D3751E" w:rsidRDefault="00D3751E" w:rsidP="00C832A3">
      <w:pPr>
        <w:spacing w:after="0" w:line="240" w:lineRule="auto"/>
      </w:pPr>
      <w:r>
        <w:continuationSeparator/>
      </w:r>
    </w:p>
  </w:footnote>
  <w:footnote w:id="1">
    <w:p w:rsidR="00B85B14" w:rsidRDefault="00B85B14">
      <w:pPr>
        <w:pStyle w:val="FootnoteText"/>
      </w:pPr>
      <w:r>
        <w:rPr>
          <w:rStyle w:val="FootnoteReference"/>
        </w:rPr>
        <w:footnoteRef/>
      </w:r>
      <w:r>
        <w:t xml:space="preserve"> Greg:  “I am SO glad you are someone who HASN’T called before!”</w:t>
      </w:r>
    </w:p>
  </w:footnote>
  <w:footnote w:id="2">
    <w:p w:rsidR="00B85B14" w:rsidRDefault="00B85B14">
      <w:pPr>
        <w:pStyle w:val="FootnoteText"/>
      </w:pPr>
      <w:r>
        <w:rPr>
          <w:rStyle w:val="FootnoteReference"/>
        </w:rPr>
        <w:footnoteRef/>
      </w:r>
      <w:r>
        <w:t xml:space="preserve"> Exactly what I was trying to avoid – argh!</w:t>
      </w:r>
    </w:p>
  </w:footnote>
  <w:footnote w:id="3">
    <w:p w:rsidR="00D80E8B" w:rsidRDefault="00D80E8B">
      <w:pPr>
        <w:pStyle w:val="FootnoteText"/>
      </w:pPr>
      <w:r>
        <w:rPr>
          <w:rStyle w:val="FootnoteReference"/>
        </w:rPr>
        <w:footnoteRef/>
      </w:r>
      <w:r>
        <w:t xml:space="preserve"> Greg:  “Say it’s caused by anything…dog bites, maybe…I don’t know.”</w:t>
      </w:r>
    </w:p>
  </w:footnote>
  <w:footnote w:id="4">
    <w:p w:rsidR="003F67CD" w:rsidRDefault="003F67CD">
      <w:pPr>
        <w:pStyle w:val="FootnoteText"/>
      </w:pPr>
      <w:r>
        <w:rPr>
          <w:rStyle w:val="FootnoteReference"/>
        </w:rPr>
        <w:footnoteRef/>
      </w:r>
      <w:r>
        <w:t xml:space="preserve"> I had spoken with Erika immediately before and after her call, and she was nowhere near as scattered as she was while on the air.</w:t>
      </w:r>
    </w:p>
  </w:footnote>
  <w:footnote w:id="5">
    <w:p w:rsidR="003F67CD" w:rsidRDefault="003F67CD">
      <w:pPr>
        <w:pStyle w:val="FootnoteText"/>
      </w:pPr>
      <w:r>
        <w:rPr>
          <w:rStyle w:val="FootnoteReference"/>
        </w:rPr>
        <w:footnoteRef/>
      </w:r>
      <w:r>
        <w:t xml:space="preserve"> </w:t>
      </w:r>
      <w:r w:rsidR="00707EB1">
        <w:t xml:space="preserve">A more-detailed version of Erika’s </w:t>
      </w:r>
      <w:proofErr w:type="spellStart"/>
      <w:r w:rsidR="00707EB1">
        <w:t>stroy</w:t>
      </w:r>
      <w:proofErr w:type="spellEnd"/>
      <w:r w:rsidR="00707EB1">
        <w:t xml:space="preserve"> had been sent to Nick </w:t>
      </w:r>
      <w:proofErr w:type="spellStart"/>
      <w:r w:rsidR="00707EB1">
        <w:t>Redfern</w:t>
      </w:r>
      <w:proofErr w:type="spellEnd"/>
      <w:r w:rsidR="00707EB1">
        <w:t xml:space="preserve"> in </w:t>
      </w:r>
      <w:proofErr w:type="gramStart"/>
      <w:r w:rsidR="00707EB1">
        <w:t>Summer</w:t>
      </w:r>
      <w:proofErr w:type="gramEnd"/>
      <w:r w:rsidR="00707EB1">
        <w:t xml:space="preserve"> of 2013.</w:t>
      </w:r>
    </w:p>
  </w:footnote>
  <w:footnote w:id="6">
    <w:p w:rsidR="00B85B14" w:rsidRDefault="00B85B14">
      <w:pPr>
        <w:pStyle w:val="FootnoteText"/>
      </w:pPr>
      <w:r>
        <w:rPr>
          <w:rStyle w:val="FootnoteReference"/>
        </w:rPr>
        <w:footnoteRef/>
      </w:r>
      <w:r>
        <w:t xml:space="preserve"> “Whirly-Bird” was the song playing immediately before Erika got on the air.</w:t>
      </w:r>
    </w:p>
  </w:footnote>
  <w:footnote w:id="7">
    <w:p w:rsidR="00C832A3" w:rsidRDefault="00C832A3">
      <w:pPr>
        <w:pStyle w:val="FootnoteText"/>
      </w:pPr>
      <w:r>
        <w:rPr>
          <w:rStyle w:val="FootnoteReference"/>
        </w:rPr>
        <w:footnoteRef/>
      </w:r>
      <w:r>
        <w:t xml:space="preserve"> </w:t>
      </w:r>
      <w:r>
        <w:t xml:space="preserve">Greg: “Everyone tells me I’d like Dr. Who, but I never get into it.  And then I tell them that, and they tell me I just haven’t tried the right season.”  </w:t>
      </w:r>
    </w:p>
    <w:p w:rsidR="00C832A3" w:rsidRDefault="00C832A3">
      <w:pPr>
        <w:pStyle w:val="FootnoteText"/>
      </w:pPr>
      <w:r>
        <w:t>Gil:  “Oh, well, you should really try the episodes from the 1970’s…you’d like those.”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21"/>
    <w:rsid w:val="00005B21"/>
    <w:rsid w:val="00093D09"/>
    <w:rsid w:val="0020709E"/>
    <w:rsid w:val="002779D2"/>
    <w:rsid w:val="002C155C"/>
    <w:rsid w:val="002D2EEA"/>
    <w:rsid w:val="002E20CB"/>
    <w:rsid w:val="003556F2"/>
    <w:rsid w:val="003E5C91"/>
    <w:rsid w:val="003F67CD"/>
    <w:rsid w:val="0046616A"/>
    <w:rsid w:val="004E7657"/>
    <w:rsid w:val="006B4D07"/>
    <w:rsid w:val="00707EB1"/>
    <w:rsid w:val="00715105"/>
    <w:rsid w:val="007E162C"/>
    <w:rsid w:val="00857B1C"/>
    <w:rsid w:val="008604DC"/>
    <w:rsid w:val="008E1352"/>
    <w:rsid w:val="008E6C94"/>
    <w:rsid w:val="008F09BD"/>
    <w:rsid w:val="00A57E5B"/>
    <w:rsid w:val="00A7502A"/>
    <w:rsid w:val="00AC5741"/>
    <w:rsid w:val="00B85B14"/>
    <w:rsid w:val="00BE486E"/>
    <w:rsid w:val="00C832A3"/>
    <w:rsid w:val="00D3751E"/>
    <w:rsid w:val="00D80E8B"/>
    <w:rsid w:val="00ED7436"/>
    <w:rsid w:val="00F171D4"/>
    <w:rsid w:val="00F452EE"/>
    <w:rsid w:val="00F70DBB"/>
    <w:rsid w:val="00F7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A134D-7743-4BF3-9EEE-4253E065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3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32A3"/>
    <w:rPr>
      <w:sz w:val="20"/>
      <w:szCs w:val="20"/>
    </w:rPr>
  </w:style>
  <w:style w:type="character" w:styleId="FootnoteReference">
    <w:name w:val="footnote reference"/>
    <w:basedOn w:val="DefaultParagraphFont"/>
    <w:uiPriority w:val="99"/>
    <w:semiHidden/>
    <w:unhideWhenUsed/>
    <w:rsid w:val="00C832A3"/>
    <w:rPr>
      <w:vertAlign w:val="superscript"/>
    </w:rPr>
  </w:style>
  <w:style w:type="paragraph" w:styleId="Caption">
    <w:name w:val="caption"/>
    <w:basedOn w:val="Normal"/>
    <w:next w:val="Normal"/>
    <w:uiPriority w:val="35"/>
    <w:unhideWhenUsed/>
    <w:qFormat/>
    <w:rsid w:val="00B85B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3C76-06BD-4A3F-9E40-0D66E3CE7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2014-11-25T03:54:00Z</dcterms:created>
  <dcterms:modified xsi:type="dcterms:W3CDTF">2014-11-26T05:06:00Z</dcterms:modified>
</cp:coreProperties>
</file>